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883" w:firstLineChars="200"/>
        <w:jc w:val="both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移动互联时代的商业创新与消费变迁</w:t>
      </w:r>
    </w:p>
    <w:p>
      <w:pPr>
        <w:spacing w:line="240" w:lineRule="auto"/>
        <w:ind w:firstLine="0" w:firstLineChars="0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18"/>
          <w:rFonts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ootnoteReference w:id="0"/>
      </w:r>
    </w:p>
    <w:p>
      <w:pPr>
        <w:spacing w:line="240" w:lineRule="auto"/>
        <w:ind w:firstLine="0" w:firstLineChars="0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（中南财经政法大学 工商管理学院，湖北武汉 430073）</w:t>
      </w:r>
    </w:p>
    <w:p>
      <w:pPr>
        <w:spacing w:line="240" w:lineRule="auto"/>
        <w:ind w:firstLine="0" w:firstLineChars="0"/>
        <w:jc w:val="center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【空一行】</w:t>
      </w:r>
    </w:p>
    <w:p>
      <w:pPr>
        <w:spacing w:line="240" w:lineRule="auto"/>
        <w:ind w:firstLine="360"/>
        <w:rPr>
          <w:rFonts w:ascii="宋体" w:hAnsi="宋体"/>
          <w:szCs w:val="21"/>
        </w:rPr>
      </w:pPr>
      <w:r>
        <w:rPr>
          <w:rFonts w:hint="eastAsia" w:ascii="黑体" w:hAnsi="黑体" w:eastAsia="黑体"/>
          <w:sz w:val="18"/>
          <w:szCs w:val="18"/>
        </w:rPr>
        <w:t>摘要：</w:t>
      </w:r>
      <w:r>
        <w:rPr>
          <w:rFonts w:hint="eastAsia" w:ascii="宋体" w:hAnsi="宋体" w:eastAsia="黑体"/>
          <w:sz w:val="18"/>
          <w:szCs w:val="18"/>
          <w:lang w:val="en-US" w:eastAsia="zh-CN"/>
        </w:rPr>
        <w:t>************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240" w:lineRule="auto"/>
        <w:ind w:firstLine="360"/>
        <w:rPr>
          <w:rFonts w:ascii="宋体" w:hAnsi="宋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关键词：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移动互联网时代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hint="eastAsia" w:ascii="宋体" w:hAnsi="宋体"/>
          <w:sz w:val="18"/>
          <w:szCs w:val="18"/>
          <w:lang w:val="en-US" w:eastAsia="zh-CN"/>
        </w:rPr>
        <w:t>商业创新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hint="eastAsia" w:ascii="宋体" w:hAnsi="宋体"/>
          <w:sz w:val="18"/>
          <w:szCs w:val="18"/>
          <w:lang w:val="en-US" w:eastAsia="zh-CN"/>
        </w:rPr>
        <w:t>消费变迁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spacing w:line="240" w:lineRule="auto"/>
        <w:ind w:firstLine="360"/>
        <w:rPr>
          <w:rFonts w:ascii="宋体" w:hAnsi="宋体"/>
          <w:sz w:val="18"/>
          <w:szCs w:val="18"/>
        </w:rPr>
      </w:pPr>
    </w:p>
    <w:p>
      <w:pPr>
        <w:spacing w:line="24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……</w:t>
      </w:r>
    </w:p>
    <w:p>
      <w:pPr>
        <w:spacing w:line="24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正文部分</w:t>
      </w:r>
      <w:r>
        <w:rPr>
          <w:rFonts w:hint="eastAsia" w:ascii="宋体" w:hAnsi="宋体"/>
          <w:color w:val="FF0000"/>
          <w:sz w:val="21"/>
          <w:szCs w:val="21"/>
        </w:rPr>
        <w:t>【宋体五号，首行缩进2字符，1.25行距】</w:t>
      </w:r>
    </w:p>
    <w:p>
      <w:pPr>
        <w:spacing w:line="24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……</w:t>
      </w:r>
    </w:p>
    <w:p>
      <w:pPr>
        <w:spacing w:line="480" w:lineRule="auto"/>
        <w:ind w:firstLine="0" w:firstLineChars="0"/>
        <w:rPr>
          <w:rFonts w:ascii="黑体" w:hAnsi="黑体" w:eastAsia="黑体" w:cs="宋体"/>
          <w:b/>
          <w:sz w:val="18"/>
          <w:szCs w:val="18"/>
        </w:rPr>
      </w:pPr>
      <w:r>
        <w:rPr>
          <w:rFonts w:hint="eastAsia"/>
        </w:rPr>
        <mc:AlternateContent>
          <mc:Choice Requires="wps">
            <w:drawing>
              <wp:inline distT="0" distB="0" distL="0" distR="0">
                <wp:extent cx="5399405" cy="611505"/>
                <wp:effectExtent l="0" t="0" r="10795" b="10795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6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 w:cs="宋体"/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color w:val="FF0000"/>
                                <w:szCs w:val="24"/>
                              </w:rPr>
                              <w:t>【参考文献:中文宋体小五，英文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Times New Roman小五，单倍行距。</w:t>
                            </w:r>
                            <w:r>
                              <w:rPr>
                                <w:rFonts w:hint="eastAsia" w:ascii="宋体" w:hAnsi="宋体" w:cs="Times New Roman"/>
                                <w:color w:val="FF0000"/>
                                <w:szCs w:val="24"/>
                              </w:rPr>
                              <w:t>其中“参考文献：”黑体小五，首行无缩进，两倍行距】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8.15pt;width:425.15pt;v-text-anchor:middle;" fillcolor="#FFFFFF [3201]" filled="t" stroked="t" coordsize="21600,21600" o:gfxdata="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uldjjYAAAABAEAAA8AAAAAAAAAAQAgAAAAIgAAAGRycy9kb3ducmV2LnhtbFBL&#10;AQIUABQAAAAIAIdO4kDCclUJaAIAAL4EAAAOAAAAAAAAAAEAIAAAACcBAABkcnMvZTJvRG9jLnht&#10;bFBLBQYAAAAABgAGAFkBAAABBgAAAAA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宋体" w:hAnsi="宋体" w:cs="宋体"/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hint="eastAsia" w:ascii="宋体" w:hAnsi="宋体" w:cs="Times New Roman"/>
                          <w:color w:val="FF0000"/>
                          <w:szCs w:val="24"/>
                        </w:rPr>
                        <w:t>【参考文献:中文宋体小五，英文</w:t>
                      </w:r>
                      <w:r>
                        <w:rPr>
                          <w:rFonts w:hint="eastAsia"/>
                          <w:color w:val="FF0000"/>
                        </w:rPr>
                        <w:t>Times New Roman小五，单倍行距。</w:t>
                      </w:r>
                      <w:r>
                        <w:rPr>
                          <w:rFonts w:hint="eastAsia" w:ascii="宋体" w:hAnsi="宋体" w:cs="Times New Roman"/>
                          <w:color w:val="FF0000"/>
                          <w:szCs w:val="24"/>
                        </w:rPr>
                        <w:t>其中“参考文献：”黑体小五，首行无缩进，两倍行距】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480" w:lineRule="auto"/>
        <w:ind w:firstLine="0" w:firstLineChars="0"/>
        <w:rPr>
          <w:rFonts w:ascii="宋体" w:hAnsi="宋体" w:cs="宋体"/>
          <w:b/>
          <w:sz w:val="18"/>
          <w:szCs w:val="18"/>
        </w:rPr>
      </w:pPr>
      <w:r>
        <w:rPr>
          <w:rFonts w:hint="eastAsia" w:ascii="黑体" w:hAnsi="黑体" w:eastAsia="黑体" w:cs="宋体"/>
          <w:sz w:val="18"/>
          <w:szCs w:val="18"/>
        </w:rPr>
        <w:t>参考文献：</w:t>
      </w:r>
    </w:p>
    <w:p>
      <w:pPr>
        <w:pStyle w:val="26"/>
        <w:widowControl w:val="0"/>
        <w:numPr>
          <w:ilvl w:val="0"/>
          <w:numId w:val="1"/>
        </w:numPr>
        <w:spacing w:line="240" w:lineRule="auto"/>
        <w:ind w:left="284" w:hanging="284" w:firstLineChars="0"/>
        <w:jc w:val="both"/>
        <w:rPr>
          <w:rFonts w:cs="宋体"/>
          <w:sz w:val="18"/>
          <w:szCs w:val="18"/>
        </w:rPr>
      </w:pPr>
      <w:r>
        <w:rPr>
          <w:rFonts w:cs="宋体"/>
          <w:sz w:val="18"/>
          <w:szCs w:val="18"/>
        </w:rPr>
        <w:t>H</w:t>
      </w:r>
      <w:r>
        <w:rPr>
          <w:rFonts w:hint="eastAsia" w:cs="宋体"/>
          <w:sz w:val="18"/>
          <w:szCs w:val="18"/>
        </w:rPr>
        <w:t>endriks</w:t>
      </w:r>
      <w:r>
        <w:rPr>
          <w:rFonts w:cs="宋体"/>
          <w:sz w:val="18"/>
          <w:szCs w:val="18"/>
        </w:rPr>
        <w:t xml:space="preserve"> P.</w:t>
      </w:r>
      <w:r>
        <w:rPr>
          <w:rFonts w:hint="eastAsia" w:cs="宋体"/>
          <w:sz w:val="18"/>
          <w:szCs w:val="18"/>
        </w:rPr>
        <w:t>,</w:t>
      </w:r>
      <w:r>
        <w:rPr>
          <w:rFonts w:cs="宋体"/>
          <w:sz w:val="18"/>
          <w:szCs w:val="18"/>
        </w:rPr>
        <w:t xml:space="preserve"> Why sharing knowledge? The influence of ICT on the motivation for knowledge sharing[J]. Knowledge and Process Management, 1999, 6(2): 91-100.</w:t>
      </w:r>
    </w:p>
    <w:p>
      <w:pPr>
        <w:pStyle w:val="26"/>
        <w:widowControl w:val="0"/>
        <w:numPr>
          <w:ilvl w:val="0"/>
          <w:numId w:val="1"/>
        </w:numPr>
        <w:spacing w:line="240" w:lineRule="auto"/>
        <w:ind w:left="284" w:hanging="284" w:firstLineChars="0"/>
        <w:jc w:val="both"/>
        <w:rPr>
          <w:rFonts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王辉．领导授权赋能行为的维度确认与测量[J]．心理学报</w:t>
      </w:r>
      <w:r>
        <w:rPr>
          <w:rFonts w:cs="宋体"/>
          <w:sz w:val="18"/>
          <w:szCs w:val="18"/>
        </w:rPr>
        <w:t xml:space="preserve">, </w:t>
      </w:r>
      <w:r>
        <w:rPr>
          <w:rFonts w:hint="eastAsia" w:cs="宋体"/>
          <w:sz w:val="18"/>
          <w:szCs w:val="18"/>
        </w:rPr>
        <w:t>2008</w:t>
      </w:r>
      <w:r>
        <w:rPr>
          <w:rFonts w:cs="宋体"/>
          <w:sz w:val="18"/>
          <w:szCs w:val="18"/>
        </w:rPr>
        <w:t xml:space="preserve">, </w:t>
      </w:r>
      <w:r>
        <w:rPr>
          <w:rFonts w:hint="eastAsia" w:cs="宋体"/>
          <w:sz w:val="18"/>
          <w:szCs w:val="18"/>
        </w:rPr>
        <w:t>40（12）</w:t>
      </w:r>
      <w:r>
        <w:rPr>
          <w:rFonts w:cs="宋体"/>
          <w:sz w:val="18"/>
          <w:szCs w:val="18"/>
        </w:rPr>
        <w:t xml:space="preserve">: </w:t>
      </w:r>
      <w:r>
        <w:rPr>
          <w:rFonts w:hint="eastAsia" w:cs="宋体"/>
          <w:sz w:val="18"/>
          <w:szCs w:val="18"/>
        </w:rPr>
        <w:t>1297-1305．</w:t>
      </w:r>
    </w:p>
    <w:p>
      <w:pPr>
        <w:pStyle w:val="26"/>
        <w:widowControl w:val="0"/>
        <w:numPr>
          <w:ilvl w:val="0"/>
          <w:numId w:val="1"/>
        </w:numPr>
        <w:spacing w:line="240" w:lineRule="auto"/>
        <w:ind w:left="284" w:hanging="284" w:firstLineChars="0"/>
        <w:jc w:val="both"/>
        <w:rPr>
          <w:rFonts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尹俊，王辉，黄鸣鹏．授权赋能领导行为对员工内部人身份感知的影响：基于组织的自尊的调节作用[J]．心理学报</w:t>
      </w:r>
      <w:r>
        <w:rPr>
          <w:rFonts w:cs="宋体"/>
          <w:sz w:val="18"/>
          <w:szCs w:val="18"/>
        </w:rPr>
        <w:t xml:space="preserve">, </w:t>
      </w:r>
      <w:r>
        <w:rPr>
          <w:rFonts w:hint="eastAsia" w:cs="宋体"/>
          <w:sz w:val="18"/>
          <w:szCs w:val="18"/>
        </w:rPr>
        <w:t>2012</w:t>
      </w:r>
      <w:r>
        <w:rPr>
          <w:rFonts w:cs="宋体"/>
          <w:sz w:val="18"/>
          <w:szCs w:val="18"/>
        </w:rPr>
        <w:t xml:space="preserve">, </w:t>
      </w:r>
      <w:r>
        <w:rPr>
          <w:rFonts w:hint="eastAsia" w:cs="宋体"/>
          <w:sz w:val="18"/>
          <w:szCs w:val="18"/>
        </w:rPr>
        <w:t>44（10）</w:t>
      </w:r>
      <w:r>
        <w:rPr>
          <w:rFonts w:cs="宋体"/>
          <w:sz w:val="18"/>
          <w:szCs w:val="18"/>
        </w:rPr>
        <w:t xml:space="preserve">: </w:t>
      </w:r>
      <w:r>
        <w:rPr>
          <w:rFonts w:hint="eastAsia" w:cs="宋体"/>
          <w:sz w:val="18"/>
          <w:szCs w:val="18"/>
        </w:rPr>
        <w:t>1371-1382．</w:t>
      </w:r>
    </w:p>
    <w:p>
      <w:pPr>
        <w:ind w:firstLine="199" w:firstLineChars="83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0" w:h="16840"/>
      <w:pgMar w:top="1440" w:right="1460" w:bottom="1440" w:left="13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Microsoft YaHei UI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0"/>
        <w:spacing w:line="240" w:lineRule="auto"/>
        <w:ind w:firstLine="360"/>
      </w:pPr>
      <w:r>
        <w:rPr>
          <w:rStyle w:val="18"/>
        </w:rPr>
        <w:footnoteRef/>
      </w:r>
      <w:r>
        <w:t xml:space="preserve"> </w:t>
      </w:r>
      <w:r>
        <w:rPr>
          <w:rFonts w:hint="eastAsia" w:ascii="黑体" w:hAnsi="黑体" w:eastAsia="黑体"/>
        </w:rPr>
        <w:t>基金项目：</w:t>
      </w:r>
      <w:r>
        <w:rPr>
          <w:rFonts w:hint="eastAsia"/>
        </w:rPr>
        <w:t>湖北省</w:t>
      </w:r>
      <w:r>
        <w:rPr>
          <w:rFonts w:hint="eastAsia"/>
          <w:lang w:val="en-US" w:eastAsia="zh-CN"/>
        </w:rPr>
        <w:t>社会科学基金项目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******</w:t>
      </w:r>
      <w:r>
        <w:rPr>
          <w:rFonts w:hint="eastAsia"/>
        </w:rPr>
        <w:t>”（B201</w:t>
      </w:r>
      <w:r>
        <w:rPr>
          <w:rFonts w:hint="eastAsia"/>
          <w:lang w:val="en-US" w:eastAsia="zh-CN"/>
        </w:rPr>
        <w:t>900001</w:t>
      </w:r>
      <w:r>
        <w:rPr>
          <w:rFonts w:hint="eastAsia"/>
        </w:rPr>
        <w:t>）。</w:t>
      </w:r>
    </w:p>
    <w:p>
      <w:pPr>
        <w:pStyle w:val="10"/>
        <w:spacing w:line="240" w:lineRule="auto"/>
        <w:ind w:firstLine="360"/>
      </w:pPr>
      <w:r>
        <w:rPr>
          <w:rFonts w:hint="eastAsia" w:ascii="黑体" w:hAnsi="黑体" w:eastAsia="黑体"/>
        </w:rPr>
        <w:t>作者简介：</w:t>
      </w:r>
      <w:r>
        <w:rPr>
          <w:rFonts w:hint="eastAsia"/>
        </w:rPr>
        <w:t>张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（19</w:t>
      </w:r>
      <w:r>
        <w:rPr>
          <w:rFonts w:hint="eastAsia"/>
          <w:lang w:val="en-US" w:eastAsia="zh-CN"/>
        </w:rPr>
        <w:t>80</w:t>
      </w:r>
      <w:r>
        <w:rPr>
          <w:rFonts w:hint="eastAsia"/>
        </w:rPr>
        <w:t xml:space="preserve"> ），男，汉族，湖北武汉人，中南财经政法大学工商管理学院教授，管理学博士，</w:t>
      </w:r>
      <w:r>
        <w:rPr>
          <w:rFonts w:hint="eastAsia" w:ascii="Verdana" w:hAnsi="Verdana"/>
        </w:rPr>
        <w:t>研究方向：</w:t>
      </w:r>
      <w:r>
        <w:rPr>
          <w:rFonts w:hint="eastAsia" w:ascii="Verdana" w:hAnsi="Verdana"/>
          <w:lang w:val="en-US" w:eastAsia="zh-CN"/>
        </w:rPr>
        <w:t>***</w:t>
      </w:r>
      <w:r>
        <w:rPr>
          <w:rFonts w:hint="eastAsia" w:ascii="Verdana" w:hAnsi="Verdana"/>
        </w:rPr>
        <w:t>，</w:t>
      </w:r>
      <w:r>
        <w:fldChar w:fldCharType="begin"/>
      </w:r>
      <w:r>
        <w:instrText xml:space="preserve"> HYPERLINK "mailto:**********@126.com，18200000000" </w:instrText>
      </w:r>
      <w:r>
        <w:fldChar w:fldCharType="separate"/>
      </w:r>
      <w:r>
        <w:rPr>
          <w:rStyle w:val="16"/>
          <w:rFonts w:hint="eastAsia"/>
        </w:rPr>
        <w:t>*</w:t>
      </w:r>
      <w:r>
        <w:rPr>
          <w:rStyle w:val="16"/>
        </w:rPr>
        <w:t>*********@126.</w:t>
      </w:r>
      <w:r>
        <w:rPr>
          <w:rStyle w:val="16"/>
          <w:rFonts w:hint="eastAsia"/>
        </w:rPr>
        <w:t>com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>；</w:t>
      </w:r>
    </w:p>
    <w:p>
      <w:pPr>
        <w:pStyle w:val="10"/>
        <w:spacing w:line="240" w:lineRule="auto"/>
        <w:ind w:firstLine="3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B9B"/>
    <w:multiLevelType w:val="multilevel"/>
    <w:tmpl w:val="4B7C0B9B"/>
    <w:lvl w:ilvl="0" w:tentative="0">
      <w:start w:val="1"/>
      <w:numFmt w:val="decimal"/>
      <w:lvlText w:val="[%1]"/>
      <w:lvlJc w:val="center"/>
      <w:pPr>
        <w:ind w:left="0" w:firstLine="480"/>
      </w:pPr>
      <w:rPr>
        <w:rFonts w:hint="default" w:ascii="Times New Roman" w:hAnsi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44"/>
    <w:rsid w:val="000072DD"/>
    <w:rsid w:val="0001292D"/>
    <w:rsid w:val="000333D0"/>
    <w:rsid w:val="00046A2E"/>
    <w:rsid w:val="00075B1F"/>
    <w:rsid w:val="00076E29"/>
    <w:rsid w:val="0007776C"/>
    <w:rsid w:val="00087058"/>
    <w:rsid w:val="00095FF8"/>
    <w:rsid w:val="000B58DE"/>
    <w:rsid w:val="000C1644"/>
    <w:rsid w:val="00132F6F"/>
    <w:rsid w:val="0015436F"/>
    <w:rsid w:val="001D03C6"/>
    <w:rsid w:val="001D04E6"/>
    <w:rsid w:val="001E273F"/>
    <w:rsid w:val="002046C7"/>
    <w:rsid w:val="00212CB7"/>
    <w:rsid w:val="00214DD5"/>
    <w:rsid w:val="00231CB7"/>
    <w:rsid w:val="0024170A"/>
    <w:rsid w:val="002852AF"/>
    <w:rsid w:val="002977E1"/>
    <w:rsid w:val="002A7C40"/>
    <w:rsid w:val="002B707C"/>
    <w:rsid w:val="00306DBF"/>
    <w:rsid w:val="00324DB5"/>
    <w:rsid w:val="003269DE"/>
    <w:rsid w:val="00337D75"/>
    <w:rsid w:val="00355B95"/>
    <w:rsid w:val="003576DA"/>
    <w:rsid w:val="003C09B7"/>
    <w:rsid w:val="003E787C"/>
    <w:rsid w:val="00410112"/>
    <w:rsid w:val="0041125A"/>
    <w:rsid w:val="00411C0F"/>
    <w:rsid w:val="004639C9"/>
    <w:rsid w:val="00466AFD"/>
    <w:rsid w:val="0047172C"/>
    <w:rsid w:val="004732A7"/>
    <w:rsid w:val="004E42AF"/>
    <w:rsid w:val="005001C4"/>
    <w:rsid w:val="00546C00"/>
    <w:rsid w:val="00574C4A"/>
    <w:rsid w:val="00587736"/>
    <w:rsid w:val="005968BF"/>
    <w:rsid w:val="005F3702"/>
    <w:rsid w:val="00601E65"/>
    <w:rsid w:val="0062318F"/>
    <w:rsid w:val="00632A70"/>
    <w:rsid w:val="00636E53"/>
    <w:rsid w:val="006433E8"/>
    <w:rsid w:val="006457D3"/>
    <w:rsid w:val="006535B1"/>
    <w:rsid w:val="006A1320"/>
    <w:rsid w:val="006A5163"/>
    <w:rsid w:val="006B3DDC"/>
    <w:rsid w:val="006C0967"/>
    <w:rsid w:val="006D4A98"/>
    <w:rsid w:val="006D5012"/>
    <w:rsid w:val="006E1146"/>
    <w:rsid w:val="006F7659"/>
    <w:rsid w:val="00707345"/>
    <w:rsid w:val="00711676"/>
    <w:rsid w:val="00713773"/>
    <w:rsid w:val="00714868"/>
    <w:rsid w:val="0076644F"/>
    <w:rsid w:val="0077714C"/>
    <w:rsid w:val="00795CEA"/>
    <w:rsid w:val="007C17FE"/>
    <w:rsid w:val="007D6E6A"/>
    <w:rsid w:val="007F3065"/>
    <w:rsid w:val="00814111"/>
    <w:rsid w:val="00850409"/>
    <w:rsid w:val="008D0B5A"/>
    <w:rsid w:val="008E1090"/>
    <w:rsid w:val="008F3FA0"/>
    <w:rsid w:val="008F55AB"/>
    <w:rsid w:val="008F791F"/>
    <w:rsid w:val="0090263B"/>
    <w:rsid w:val="00914F9F"/>
    <w:rsid w:val="0091727C"/>
    <w:rsid w:val="00940BDE"/>
    <w:rsid w:val="0097294E"/>
    <w:rsid w:val="00984272"/>
    <w:rsid w:val="009965FE"/>
    <w:rsid w:val="009F2673"/>
    <w:rsid w:val="00A078F8"/>
    <w:rsid w:val="00A15928"/>
    <w:rsid w:val="00A17608"/>
    <w:rsid w:val="00A614B7"/>
    <w:rsid w:val="00A620E8"/>
    <w:rsid w:val="00A82C44"/>
    <w:rsid w:val="00A92BEC"/>
    <w:rsid w:val="00A94671"/>
    <w:rsid w:val="00A94A59"/>
    <w:rsid w:val="00AB5F29"/>
    <w:rsid w:val="00AC4847"/>
    <w:rsid w:val="00AF4F1A"/>
    <w:rsid w:val="00B23794"/>
    <w:rsid w:val="00B35767"/>
    <w:rsid w:val="00B374A3"/>
    <w:rsid w:val="00B91B67"/>
    <w:rsid w:val="00B938ED"/>
    <w:rsid w:val="00BA085A"/>
    <w:rsid w:val="00BB7BF4"/>
    <w:rsid w:val="00BC3BBC"/>
    <w:rsid w:val="00BE1E79"/>
    <w:rsid w:val="00BE449B"/>
    <w:rsid w:val="00BF6174"/>
    <w:rsid w:val="00BF650F"/>
    <w:rsid w:val="00C01C9D"/>
    <w:rsid w:val="00C0723E"/>
    <w:rsid w:val="00C137E1"/>
    <w:rsid w:val="00C2681D"/>
    <w:rsid w:val="00C301CD"/>
    <w:rsid w:val="00C607DA"/>
    <w:rsid w:val="00C85687"/>
    <w:rsid w:val="00CA2B9C"/>
    <w:rsid w:val="00CD1970"/>
    <w:rsid w:val="00CE5E6E"/>
    <w:rsid w:val="00CF1334"/>
    <w:rsid w:val="00CF6B3F"/>
    <w:rsid w:val="00D35A04"/>
    <w:rsid w:val="00D5336C"/>
    <w:rsid w:val="00D73075"/>
    <w:rsid w:val="00D74AEE"/>
    <w:rsid w:val="00D86B2D"/>
    <w:rsid w:val="00DB68BD"/>
    <w:rsid w:val="00DE46BE"/>
    <w:rsid w:val="00DF1668"/>
    <w:rsid w:val="00DF359A"/>
    <w:rsid w:val="00DF4BDD"/>
    <w:rsid w:val="00E05842"/>
    <w:rsid w:val="00E06EBD"/>
    <w:rsid w:val="00E14379"/>
    <w:rsid w:val="00E34AA6"/>
    <w:rsid w:val="00E4229A"/>
    <w:rsid w:val="00EA0DF8"/>
    <w:rsid w:val="00EA18A2"/>
    <w:rsid w:val="00F477FD"/>
    <w:rsid w:val="00F70EE5"/>
    <w:rsid w:val="00F71C8D"/>
    <w:rsid w:val="00F94029"/>
    <w:rsid w:val="00FA497E"/>
    <w:rsid w:val="00FB38B1"/>
    <w:rsid w:val="00FC498C"/>
    <w:rsid w:val="00FC653F"/>
    <w:rsid w:val="00FD2844"/>
    <w:rsid w:val="00FD7B82"/>
    <w:rsid w:val="1AC1239F"/>
    <w:rsid w:val="216447C7"/>
    <w:rsid w:val="248426C6"/>
    <w:rsid w:val="28FE71F6"/>
    <w:rsid w:val="2B375448"/>
    <w:rsid w:val="36060A7D"/>
    <w:rsid w:val="3E18626E"/>
    <w:rsid w:val="42DA32B6"/>
    <w:rsid w:val="45224E4A"/>
    <w:rsid w:val="488E0C2B"/>
    <w:rsid w:val="4DC55D19"/>
    <w:rsid w:val="5EE845C2"/>
    <w:rsid w:val="5F361CCA"/>
    <w:rsid w:val="60E75A6B"/>
    <w:rsid w:val="650845C0"/>
    <w:rsid w:val="697A0C79"/>
    <w:rsid w:val="6E821AC7"/>
    <w:rsid w:val="74564186"/>
    <w:rsid w:val="77206B7D"/>
    <w:rsid w:val="7FA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Helvetica Neu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00" w:lineRule="auto"/>
      <w:ind w:firstLine="200" w:firstLineChars="200"/>
    </w:pPr>
    <w:rPr>
      <w:rFonts w:ascii="Times New Roman" w:hAnsi="Times New Roman" w:eastAsia="宋体" w:cs="Helvetica Neue"/>
      <w:color w:val="000000"/>
      <w:sz w:val="24"/>
      <w:szCs w:val="26"/>
      <w:lang w:val="en-US" w:eastAsia="zh-CN" w:bidi="ar-SA"/>
    </w:rPr>
  </w:style>
  <w:style w:type="paragraph" w:styleId="2">
    <w:name w:val="heading 2"/>
    <w:basedOn w:val="3"/>
    <w:next w:val="4"/>
    <w:link w:val="25"/>
    <w:qFormat/>
    <w:uiPriority w:val="0"/>
    <w:pPr>
      <w:keepNext/>
      <w:keepLines/>
      <w:ind w:left="0" w:leftChars="0" w:firstLine="600"/>
      <w:outlineLvl w:val="1"/>
    </w:pPr>
    <w:rPr>
      <w:rFonts w:eastAsia="黑体"/>
      <w:sz w:val="30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</w:rPr>
  </w:style>
  <w:style w:type="paragraph" w:styleId="5">
    <w:name w:val="annotation text"/>
    <w:basedOn w:val="1"/>
    <w:link w:val="30"/>
    <w:semiHidden/>
    <w:qFormat/>
    <w:uiPriority w:val="0"/>
    <w:pPr>
      <w:widowControl w:val="0"/>
      <w:spacing w:line="240" w:lineRule="auto"/>
      <w:ind w:firstLine="0" w:firstLineChars="0"/>
    </w:pPr>
    <w:rPr>
      <w:rFonts w:cs="Times New Roman"/>
      <w:color w:val="auto"/>
      <w:kern w:val="2"/>
      <w:sz w:val="21"/>
      <w:szCs w:val="24"/>
    </w:rPr>
  </w:style>
  <w:style w:type="paragraph" w:styleId="6">
    <w:name w:val="Body Text Indent"/>
    <w:basedOn w:val="1"/>
    <w:link w:val="27"/>
    <w:qFormat/>
    <w:uiPriority w:val="0"/>
    <w:pPr>
      <w:widowControl w:val="0"/>
      <w:spacing w:line="240" w:lineRule="auto"/>
      <w:ind w:left="420" w:firstLine="0" w:firstLineChars="0"/>
      <w:jc w:val="both"/>
    </w:pPr>
    <w:rPr>
      <w:rFonts w:cs="Times New Roman"/>
      <w:color w:val="auto"/>
      <w:kern w:val="2"/>
      <w:szCs w:val="24"/>
    </w:rPr>
  </w:style>
  <w:style w:type="paragraph" w:styleId="7">
    <w:name w:val="Balloon Text"/>
    <w:basedOn w:val="1"/>
    <w:link w:val="31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8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footnote text"/>
    <w:basedOn w:val="1"/>
    <w:link w:val="28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1">
    <w:name w:val="Title"/>
    <w:basedOn w:val="1"/>
    <w:next w:val="1"/>
    <w:link w:val="24"/>
    <w:qFormat/>
    <w:uiPriority w:val="0"/>
    <w:pPr>
      <w:spacing w:before="480" w:after="360"/>
      <w:jc w:val="center"/>
      <w:outlineLvl w:val="0"/>
    </w:pPr>
    <w:rPr>
      <w:rFonts w:eastAsia="黑体"/>
      <w:b/>
      <w:bCs/>
      <w:sz w:val="32"/>
      <w:szCs w:val="32"/>
    </w:rPr>
  </w:style>
  <w:style w:type="paragraph" w:styleId="12">
    <w:name w:val="annotation subject"/>
    <w:basedOn w:val="5"/>
    <w:next w:val="5"/>
    <w:link w:val="32"/>
    <w:semiHidden/>
    <w:unhideWhenUsed/>
    <w:qFormat/>
    <w:uiPriority w:val="99"/>
    <w:pPr>
      <w:widowControl/>
      <w:spacing w:line="300" w:lineRule="auto"/>
      <w:ind w:firstLine="200" w:firstLineChars="200"/>
    </w:pPr>
    <w:rPr>
      <w:rFonts w:cs="Helvetica Neue"/>
      <w:b/>
      <w:bCs/>
      <w:color w:val="000000"/>
      <w:kern w:val="0"/>
      <w:sz w:val="24"/>
      <w:szCs w:val="26"/>
    </w:rPr>
  </w:style>
  <w:style w:type="character" w:styleId="15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rFonts w:ascii="宋体" w:eastAsia="宋体" w:cs="Times New Roman"/>
      <w:vertAlign w:val="superscript"/>
    </w:rPr>
  </w:style>
  <w:style w:type="paragraph" w:customStyle="1" w:styleId="19">
    <w:name w:val="自我牺牲型领导对员工隐形知识分享的作用机制研究"/>
    <w:link w:val="20"/>
    <w:qFormat/>
    <w:uiPriority w:val="0"/>
    <w:pPr>
      <w:spacing w:line="300" w:lineRule="auto"/>
      <w:ind w:firstLine="200" w:firstLineChars="200"/>
    </w:pPr>
    <w:rPr>
      <w:rFonts w:ascii="Times New Roman" w:hAnsi="Times New Roman" w:eastAsia="宋体" w:cs="Helvetica Neue"/>
      <w:color w:val="000000"/>
      <w:sz w:val="24"/>
      <w:szCs w:val="26"/>
      <w:lang w:val="en-US" w:eastAsia="zh-CN" w:bidi="ar-SA"/>
    </w:rPr>
  </w:style>
  <w:style w:type="character" w:customStyle="1" w:styleId="20">
    <w:name w:val="自我牺牲型领导对员工隐形知识分享的作用机制研究 字符"/>
    <w:link w:val="19"/>
    <w:qFormat/>
    <w:uiPriority w:val="0"/>
  </w:style>
  <w:style w:type="paragraph" w:customStyle="1" w:styleId="21">
    <w:name w:val="正文格式"/>
    <w:basedOn w:val="1"/>
    <w:qFormat/>
    <w:uiPriority w:val="0"/>
    <w:pPr>
      <w:adjustRightInd w:val="0"/>
      <w:snapToGrid w:val="0"/>
    </w:pPr>
    <w:rPr>
      <w:rFonts w:ascii="宋体" w:hAnsi="宋体"/>
    </w:rPr>
  </w:style>
  <w:style w:type="paragraph" w:customStyle="1" w:styleId="22">
    <w:name w:val="毕业正文"/>
    <w:link w:val="23"/>
    <w:qFormat/>
    <w:uiPriority w:val="0"/>
    <w:pPr>
      <w:spacing w:line="300" w:lineRule="auto"/>
      <w:ind w:firstLine="200" w:firstLineChars="200"/>
    </w:pPr>
    <w:rPr>
      <w:rFonts w:ascii="Times New Roman" w:hAnsi="Times New Roman" w:eastAsia="宋体" w:cs="Helvetica Neue"/>
      <w:color w:val="000000"/>
      <w:sz w:val="24"/>
      <w:szCs w:val="26"/>
      <w:lang w:val="en-US" w:eastAsia="zh-CN" w:bidi="ar-SA"/>
    </w:rPr>
  </w:style>
  <w:style w:type="character" w:customStyle="1" w:styleId="23">
    <w:name w:val="毕业正文 Char"/>
    <w:link w:val="22"/>
    <w:qFormat/>
    <w:uiPriority w:val="0"/>
  </w:style>
  <w:style w:type="character" w:customStyle="1" w:styleId="24">
    <w:name w:val="标题 Char"/>
    <w:link w:val="11"/>
    <w:qFormat/>
    <w:uiPriority w:val="0"/>
    <w:rPr>
      <w:rFonts w:eastAsia="黑体"/>
      <w:b/>
      <w:bCs/>
      <w:sz w:val="32"/>
      <w:szCs w:val="32"/>
    </w:rPr>
  </w:style>
  <w:style w:type="character" w:customStyle="1" w:styleId="25">
    <w:name w:val="标题 2 Char"/>
    <w:link w:val="2"/>
    <w:qFormat/>
    <w:uiPriority w:val="0"/>
    <w:rPr>
      <w:rFonts w:eastAsia="黑体"/>
      <w:sz w:val="30"/>
    </w:rPr>
  </w:style>
  <w:style w:type="paragraph" w:styleId="26">
    <w:name w:val="List Paragraph"/>
    <w:basedOn w:val="1"/>
    <w:qFormat/>
    <w:uiPriority w:val="99"/>
    <w:pPr>
      <w:ind w:firstLine="420"/>
    </w:pPr>
  </w:style>
  <w:style w:type="character" w:customStyle="1" w:styleId="27">
    <w:name w:val="正文文本缩进 Char"/>
    <w:basedOn w:val="14"/>
    <w:link w:val="6"/>
    <w:qFormat/>
    <w:uiPriority w:val="0"/>
    <w:rPr>
      <w:rFonts w:cs="Times New Roman"/>
      <w:color w:val="auto"/>
      <w:kern w:val="2"/>
      <w:szCs w:val="24"/>
    </w:rPr>
  </w:style>
  <w:style w:type="character" w:customStyle="1" w:styleId="28">
    <w:name w:val="脚注文本 Char"/>
    <w:basedOn w:val="14"/>
    <w:link w:val="10"/>
    <w:semiHidden/>
    <w:qFormat/>
    <w:uiPriority w:val="99"/>
    <w:rPr>
      <w:sz w:val="18"/>
      <w:szCs w:val="18"/>
    </w:rPr>
  </w:style>
  <w:style w:type="character" w:customStyle="1" w:styleId="2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批注文字 Char"/>
    <w:basedOn w:val="14"/>
    <w:link w:val="5"/>
    <w:semiHidden/>
    <w:qFormat/>
    <w:uiPriority w:val="0"/>
    <w:rPr>
      <w:rFonts w:cs="Times New Roman"/>
      <w:color w:val="auto"/>
      <w:kern w:val="2"/>
      <w:sz w:val="21"/>
      <w:szCs w:val="24"/>
    </w:rPr>
  </w:style>
  <w:style w:type="character" w:customStyle="1" w:styleId="31">
    <w:name w:val="批注框文本 Char"/>
    <w:basedOn w:val="14"/>
    <w:link w:val="7"/>
    <w:semiHidden/>
    <w:qFormat/>
    <w:uiPriority w:val="99"/>
    <w:rPr>
      <w:rFonts w:ascii="宋体"/>
      <w:sz w:val="18"/>
      <w:szCs w:val="18"/>
    </w:rPr>
  </w:style>
  <w:style w:type="character" w:customStyle="1" w:styleId="32">
    <w:name w:val="批注主题 Char"/>
    <w:basedOn w:val="30"/>
    <w:link w:val="12"/>
    <w:semiHidden/>
    <w:qFormat/>
    <w:uiPriority w:val="99"/>
    <w:rPr>
      <w:rFonts w:cs="Times New Roman"/>
      <w:b/>
      <w:bCs/>
      <w:color w:val="auto"/>
      <w:kern w:val="2"/>
      <w:sz w:val="21"/>
      <w:szCs w:val="24"/>
    </w:rPr>
  </w:style>
  <w:style w:type="character" w:customStyle="1" w:styleId="33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34">
    <w:name w:val="页脚 Char"/>
    <w:basedOn w:val="14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2EF3E-1EA2-4372-BEEE-88D11C0A8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529</Words>
  <Characters>3021</Characters>
  <Lines>25</Lines>
  <Paragraphs>7</Paragraphs>
  <TotalTime>0</TotalTime>
  <ScaleCrop>false</ScaleCrop>
  <LinksUpToDate>false</LinksUpToDate>
  <CharactersWithSpaces>3543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2019-05-29T12:29:00Z</dcterms:created>
  <dc:creator>Microsoft Office 用户</dc:creator>
  <cp:lastModifiedBy>abc</cp:lastModifiedBy>
  <dcterms:modified xsi:type="dcterms:W3CDTF">2019-06-04T07:36:51Z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