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本科生法商复合型人才培养实践计划</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方正小标宋简体" w:eastAsia="方正小标宋简体" w:cs="方正小标宋简体"/>
          <w:sz w:val="44"/>
          <w:szCs w:val="44"/>
        </w:rPr>
        <w:t>“行法商”专项社会实践</w:t>
      </w:r>
      <w:r>
        <w:rPr>
          <w:rFonts w:hint="eastAsia" w:ascii="方正小标宋简体" w:hAnsi="方正小标宋简体" w:eastAsia="方正小标宋简体" w:cs="方正小标宋简体"/>
          <w:sz w:val="44"/>
          <w:szCs w:val="44"/>
          <w:lang w:val="en-US" w:eastAsia="zh-CN"/>
        </w:rPr>
        <w:t>结项</w:t>
      </w:r>
      <w:r>
        <w:rPr>
          <w:rFonts w:hint="eastAsia" w:ascii="方正小标宋简体" w:hAnsi="方正小标宋简体" w:eastAsia="方正小标宋简体" w:cs="方正小标宋简体"/>
          <w:sz w:val="44"/>
          <w:szCs w:val="44"/>
        </w:rPr>
        <w:t>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405" w:firstLineChars="500"/>
        <w:rPr>
          <w:rFonts w:hint="eastAsia" w:ascii="仿宋" w:hAnsi="仿宋" w:eastAsia="仿宋"/>
          <w:b/>
          <w:sz w:val="28"/>
          <w:szCs w:val="28"/>
        </w:rPr>
      </w:pPr>
    </w:p>
    <w:p>
      <w:pPr>
        <w:spacing w:line="700" w:lineRule="exact"/>
        <w:ind w:firstLine="1405" w:firstLineChars="500"/>
        <w:rPr>
          <w:rFonts w:hint="eastAsia" w:ascii="仿宋" w:hAnsi="仿宋" w:eastAsia="仿宋"/>
          <w:b/>
          <w:sz w:val="28"/>
          <w:szCs w:val="28"/>
        </w:rPr>
      </w:pPr>
    </w:p>
    <w:p>
      <w:pPr>
        <w:spacing w:line="700" w:lineRule="exact"/>
        <w:ind w:firstLine="1405" w:firstLineChars="500"/>
        <w:rPr>
          <w:rFonts w:hint="eastAsia" w:ascii="仿宋" w:hAnsi="仿宋" w:eastAsia="仿宋"/>
          <w:b/>
          <w:sz w:val="28"/>
          <w:szCs w:val="28"/>
        </w:rPr>
      </w:pP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line="400" w:lineRule="exact"/>
        <w:ind w:left="0" w:leftChars="0" w:firstLine="0" w:firstLineChars="0"/>
        <w:jc w:val="center"/>
        <w:rPr>
          <w:rFonts w:ascii="黑体" w:hAnsi="黑体"/>
          <w:color w:val="000000"/>
          <w:sz w:val="24"/>
        </w:rPr>
      </w:pPr>
      <w:r>
        <w:rPr>
          <w:rFonts w:hint="eastAsia" w:ascii="黑体" w:hAnsi="黑体"/>
          <w:color w:val="000000"/>
          <w:sz w:val="24"/>
        </w:rPr>
        <w:t>共青团中南财经政法大学</w:t>
      </w:r>
      <w:r>
        <w:rPr>
          <w:rFonts w:hint="eastAsia" w:ascii="黑体" w:hAnsi="黑体"/>
          <w:color w:val="000000"/>
          <w:sz w:val="24"/>
          <w:lang w:val="en-US" w:eastAsia="zh-CN"/>
        </w:rPr>
        <w:t>工商管理学院</w:t>
      </w:r>
      <w:r>
        <w:rPr>
          <w:rFonts w:hint="eastAsia" w:ascii="黑体" w:hAnsi="黑体"/>
          <w:color w:val="000000"/>
          <w:sz w:val="24"/>
        </w:rPr>
        <w:t>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四</w:t>
      </w:r>
      <w:r>
        <w:rPr>
          <w:rFonts w:hint="eastAsia" w:ascii="黑体" w:hAnsi="黑体"/>
          <w:color w:val="000000"/>
          <w:sz w:val="24"/>
        </w:rPr>
        <w:t>年</w:t>
      </w:r>
      <w:r>
        <w:rPr>
          <w:rFonts w:hint="eastAsia" w:ascii="黑体" w:hAnsi="黑体"/>
          <w:color w:val="000000"/>
          <w:sz w:val="24"/>
          <w:lang w:val="en-US" w:eastAsia="zh-CN"/>
        </w:rPr>
        <w:t>一</w:t>
      </w:r>
      <w:bookmarkStart w:id="0" w:name="_GoBack"/>
      <w:bookmarkEnd w:id="0"/>
      <w:r>
        <w:rPr>
          <w:rFonts w:hint="eastAsia" w:ascii="黑体" w:hAnsi="黑体"/>
          <w:color w:val="000000"/>
          <w:sz w:val="24"/>
        </w:rPr>
        <w:t>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464149247"/>
        </w:rPr>
        <w:t>注意事</w:t>
      </w:r>
      <w:r>
        <w:rPr>
          <w:rFonts w:hint="eastAsia" w:ascii="方正小标宋简体" w:hAnsi="华文中宋" w:eastAsia="方正小标宋简体"/>
          <w:color w:val="000000"/>
          <w:spacing w:val="1"/>
          <w:kern w:val="0"/>
          <w:sz w:val="32"/>
          <w:szCs w:val="32"/>
          <w:fitText w:val="1600" w:id="-1464149247"/>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w:t>
      </w:r>
      <w:r>
        <w:rPr>
          <w:rFonts w:hint="eastAsia" w:ascii="仿宋" w:hAnsi="仿宋" w:eastAsia="仿宋"/>
          <w:color w:val="000000"/>
          <w:sz w:val="28"/>
          <w:lang w:val="en-US" w:eastAsia="zh-CN"/>
        </w:rPr>
        <w:t>2023年寒假</w:t>
      </w:r>
      <w:r>
        <w:rPr>
          <w:rFonts w:hint="eastAsia" w:ascii="仿宋" w:hAnsi="仿宋" w:eastAsia="仿宋"/>
          <w:color w:val="000000"/>
          <w:sz w:val="28"/>
        </w:rPr>
        <w:t>工商管理学院本科生法商复合型人才培养实践计划“行法商”专项</w:t>
      </w:r>
      <w:r>
        <w:rPr>
          <w:rFonts w:hint="eastAsia" w:ascii="仿宋" w:hAnsi="仿宋" w:eastAsia="仿宋"/>
          <w:color w:val="000000"/>
          <w:sz w:val="28"/>
          <w:lang w:val="en-US" w:eastAsia="zh-CN"/>
        </w:rPr>
        <w:t>活动院级立项项目</w:t>
      </w:r>
      <w:r>
        <w:rPr>
          <w:rFonts w:hint="eastAsia" w:ascii="仿宋" w:hAnsi="仿宋" w:eastAsia="仿宋"/>
          <w:color w:val="000000"/>
          <w:sz w:val="28"/>
        </w:rPr>
        <w:t>撰写。</w:t>
      </w:r>
    </w:p>
    <w:p>
      <w:pPr>
        <w:spacing w:line="460" w:lineRule="exact"/>
        <w:ind w:firstLine="560"/>
        <w:jc w:val="both"/>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jc w:val="both"/>
        <w:rPr>
          <w:rFonts w:ascii="仿宋" w:hAnsi="仿宋" w:eastAsia="仿宋"/>
          <w:color w:val="000000"/>
          <w:sz w:val="28"/>
        </w:rPr>
      </w:pPr>
      <w:r>
        <w:rPr>
          <w:rFonts w:ascii="仿宋" w:hAnsi="仿宋" w:eastAsia="仿宋"/>
          <w:color w:val="000000"/>
          <w:sz w:val="28"/>
        </w:rPr>
        <w:t>1</w:t>
      </w:r>
      <w:r>
        <w:rPr>
          <w:rFonts w:hint="eastAsia" w:ascii="仿宋" w:hAnsi="仿宋" w:eastAsia="仿宋"/>
          <w:color w:val="000000"/>
          <w:sz w:val="28"/>
        </w:rPr>
        <w:t>.</w:t>
      </w:r>
      <w:r>
        <w:rPr>
          <w:rFonts w:hint="eastAsia" w:ascii="仿宋" w:hAnsi="仿宋" w:eastAsia="仿宋"/>
          <w:b/>
          <w:bCs/>
          <w:color w:val="000000"/>
          <w:sz w:val="28"/>
        </w:rPr>
        <w:t>标题格式</w:t>
      </w:r>
      <w:r>
        <w:rPr>
          <w:rFonts w:hint="eastAsia" w:ascii="仿宋" w:hAnsi="仿宋" w:eastAsia="仿宋"/>
          <w:color w:val="000000"/>
          <w:sz w:val="28"/>
        </w:rPr>
        <w:t>：一级标题“一、”，二级标题“（一）”，三级标题“1.”，字体均为黑体字，加粗，首行缩进两字符；其中，</w:t>
      </w:r>
      <w:r>
        <w:rPr>
          <w:rFonts w:hint="eastAsia" w:ascii="仿宋" w:hAnsi="仿宋" w:eastAsia="仿宋"/>
          <w:b/>
          <w:bCs/>
          <w:color w:val="000000"/>
          <w:sz w:val="28"/>
        </w:rPr>
        <w:t>字号要求</w:t>
      </w:r>
      <w:r>
        <w:rPr>
          <w:rFonts w:hint="eastAsia" w:ascii="仿宋" w:hAnsi="仿宋" w:eastAsia="仿宋"/>
          <w:color w:val="000000"/>
          <w:sz w:val="28"/>
        </w:rPr>
        <w:t>：一级标题四号、二级标题和三级标题均为小四号；四级标题“（1）”为小四号宋体，不加粗，首行缩进两字符。</w:t>
      </w:r>
    </w:p>
    <w:p>
      <w:pPr>
        <w:spacing w:line="460" w:lineRule="exact"/>
        <w:ind w:firstLine="560"/>
        <w:jc w:val="both"/>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bCs/>
          <w:color w:val="000000"/>
          <w:sz w:val="28"/>
        </w:rPr>
        <w:t>正文格式</w:t>
      </w:r>
      <w:r>
        <w:rPr>
          <w:rFonts w:hint="eastAsia" w:ascii="仿宋" w:hAnsi="仿宋" w:eastAsia="仿宋"/>
          <w:color w:val="000000"/>
          <w:sz w:val="28"/>
        </w:rPr>
        <w:t>：正文统一五号宋体；行距统一“固定值23磅”。</w:t>
      </w:r>
    </w:p>
    <w:p>
      <w:pPr>
        <w:spacing w:line="460" w:lineRule="exact"/>
        <w:ind w:firstLine="560"/>
        <w:jc w:val="both"/>
        <w:rPr>
          <w:rFonts w:ascii="仿宋" w:hAnsi="仿宋" w:eastAsia="仿宋"/>
          <w:color w:val="000000"/>
          <w:sz w:val="28"/>
        </w:rPr>
      </w:pPr>
      <w:r>
        <w:rPr>
          <w:rFonts w:ascii="仿宋" w:hAnsi="仿宋" w:eastAsia="仿宋"/>
          <w:color w:val="000000"/>
          <w:sz w:val="28"/>
        </w:rPr>
        <w:t>3</w:t>
      </w:r>
      <w:r>
        <w:rPr>
          <w:rFonts w:hint="eastAsia" w:ascii="仿宋" w:hAnsi="仿宋" w:eastAsia="仿宋"/>
          <w:color w:val="000000"/>
          <w:sz w:val="28"/>
        </w:rPr>
        <w:t>.</w:t>
      </w:r>
      <w:r>
        <w:rPr>
          <w:rFonts w:hint="eastAsia" w:ascii="仿宋" w:hAnsi="仿宋" w:eastAsia="仿宋"/>
          <w:b/>
          <w:bCs/>
          <w:color w:val="000000"/>
          <w:sz w:val="28"/>
        </w:rPr>
        <w:t>图表格式</w:t>
      </w: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jc w:val="both"/>
        <w:rPr>
          <w:rFonts w:ascii="仿宋" w:hAnsi="仿宋" w:eastAsia="仿宋"/>
          <w:color w:val="000000"/>
          <w:sz w:val="28"/>
        </w:rPr>
      </w:pPr>
      <w:r>
        <w:rPr>
          <w:rFonts w:ascii="仿宋" w:hAnsi="仿宋" w:eastAsia="仿宋"/>
          <w:color w:val="000000"/>
          <w:sz w:val="28"/>
        </w:rPr>
        <w:t>4</w:t>
      </w:r>
      <w:r>
        <w:rPr>
          <w:rFonts w:hint="eastAsia" w:ascii="仿宋" w:hAnsi="仿宋" w:eastAsia="仿宋"/>
          <w:color w:val="000000"/>
          <w:sz w:val="28"/>
        </w:rPr>
        <w:t>.</w:t>
      </w:r>
      <w:r>
        <w:rPr>
          <w:rFonts w:hint="eastAsia" w:ascii="仿宋" w:hAnsi="仿宋" w:eastAsia="仿宋"/>
          <w:b/>
          <w:bCs/>
          <w:color w:val="000000"/>
          <w:sz w:val="28"/>
        </w:rPr>
        <w:t>其他格式</w:t>
      </w:r>
      <w:r>
        <w:rPr>
          <w:rFonts w:hint="eastAsia" w:ascii="仿宋" w:hAnsi="仿宋" w:eastAsia="仿宋"/>
          <w:color w:val="000000"/>
          <w:sz w:val="28"/>
        </w:rPr>
        <w:t>：“摘要”、“关键字”、“参考资料”黑体，五号，加粗；“摘要”、“关键字”、“参考资料”内容楷体，五号，不加粗，首行缩进两字符。</w:t>
      </w:r>
    </w:p>
    <w:p>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pPr>
              <w:spacing w:line="460" w:lineRule="exact"/>
              <w:ind w:firstLine="0" w:firstLineChars="0"/>
              <w:jc w:val="both"/>
              <w:rPr>
                <w:rFonts w:ascii="仿宋_GB2312" w:eastAsia="仿宋_GB2312"/>
                <w:b/>
              </w:rPr>
            </w:pPr>
            <w:r>
              <w:rPr>
                <w:rFonts w:hint="eastAsia" w:ascii="仿宋_GB2312" w:eastAsia="仿宋_GB2312"/>
                <w:b/>
              </w:rPr>
              <w:t>具体内容：</w:t>
            </w:r>
          </w:p>
          <w:p>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pPr>
              <w:spacing w:line="460" w:lineRule="exact"/>
              <w:ind w:firstLine="420"/>
              <w:jc w:val="both"/>
              <w:rPr>
                <w:rFonts w:ascii="仿宋_GB2312" w:eastAsia="仿宋_GB2312"/>
              </w:rPr>
            </w:pPr>
            <w:r>
              <w:rPr>
                <w:rFonts w:hint="eastAsia" w:ascii="仿宋_GB2312" w:eastAsia="仿宋_GB2312"/>
              </w:rPr>
              <w:t>2.关键词（应简明扼要、突出主题）；</w:t>
            </w:r>
          </w:p>
          <w:p>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420"/>
              <w:jc w:val="both"/>
              <w:rPr>
                <w:rFonts w:ascii="仿宋_GB2312" w:eastAsia="仿宋_GB2312"/>
                <w:szCs w:val="22"/>
              </w:rPr>
            </w:pPr>
            <w:r>
              <w:rPr>
                <w:rFonts w:hint="eastAsia" w:ascii="仿宋_GB2312" w:eastAsia="仿宋_GB2312"/>
                <w:szCs w:val="22"/>
              </w:rPr>
              <w:t>9.结语；</w:t>
            </w:r>
          </w:p>
          <w:p>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pPr>
              <w:spacing w:line="460" w:lineRule="exact"/>
              <w:ind w:firstLine="0" w:firstLineChars="0"/>
              <w:jc w:val="both"/>
              <w:rPr>
                <w:rFonts w:ascii="仿宋_GB2312" w:eastAsia="仿宋_GB2312"/>
                <w:b/>
              </w:rPr>
            </w:pPr>
            <w:r>
              <w:rPr>
                <w:rFonts w:hint="eastAsia" w:ascii="仿宋_GB2312" w:eastAsia="仿宋_GB2312"/>
                <w:b/>
              </w:rPr>
              <w:t>注意事项：</w:t>
            </w:r>
          </w:p>
          <w:p>
            <w:pPr>
              <w:spacing w:line="460" w:lineRule="exact"/>
              <w:ind w:firstLine="422"/>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pPr>
        <w:spacing w:line="460" w:lineRule="exact"/>
        <w:ind w:firstLine="560"/>
        <w:rPr>
          <w:rFonts w:ascii="仿宋" w:hAnsi="仿宋" w:eastAsia="仿宋"/>
          <w:color w:val="000000"/>
          <w:sz w:val="28"/>
        </w:rPr>
      </w:pP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AF360D-18AF-44CE-B6C7-5241A8FB1A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0E8D641-3A4F-4DF8-8046-F94AA8D368CB}"/>
  </w:font>
  <w:font w:name="方正小标宋简体">
    <w:panose1 w:val="02000000000000000000"/>
    <w:charset w:val="86"/>
    <w:family w:val="script"/>
    <w:pitch w:val="default"/>
    <w:sig w:usb0="00000001" w:usb1="08000000" w:usb2="00000000" w:usb3="00000000" w:csb0="00040000" w:csb1="00000000"/>
    <w:embedRegular r:id="rId3" w:fontKey="{C032E490-05F2-4F1B-9FED-4B50DD9FB4BD}"/>
  </w:font>
  <w:font w:name="仿宋">
    <w:panose1 w:val="02010609060101010101"/>
    <w:charset w:val="86"/>
    <w:family w:val="modern"/>
    <w:pitch w:val="default"/>
    <w:sig w:usb0="800002BF" w:usb1="38CF7CFA" w:usb2="00000016" w:usb3="00000000" w:csb0="00040001" w:csb1="00000000"/>
    <w:embedRegular r:id="rId4" w:fontKey="{0D882B02-009A-40BA-93FC-0EF54DDD586A}"/>
  </w:font>
  <w:font w:name="华文中宋">
    <w:panose1 w:val="02010600040101010101"/>
    <w:charset w:val="86"/>
    <w:family w:val="auto"/>
    <w:pitch w:val="default"/>
    <w:sig w:usb0="00000287" w:usb1="080F0000" w:usb2="00000000" w:usb3="00000000" w:csb0="0004009F" w:csb1="DFD70000"/>
    <w:embedRegular r:id="rId5" w:fontKey="{0022BD98-EE77-4C6A-B0C6-9519178DAE2F}"/>
  </w:font>
  <w:font w:name="仿宋_GB2312">
    <w:altName w:val="仿宋"/>
    <w:panose1 w:val="020B0604020202020204"/>
    <w:charset w:val="86"/>
    <w:family w:val="modern"/>
    <w:pitch w:val="default"/>
    <w:sig w:usb0="00000000" w:usb1="00000000" w:usb2="00000010" w:usb3="00000000" w:csb0="00040001" w:csb1="00000000"/>
    <w:embedRegular r:id="rId6" w:fontKey="{8B311EFB-38A3-4CFE-A6E7-384A9B10C7F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35690D"/>
    <w:rsid w:val="001869A4"/>
    <w:rsid w:val="0035690D"/>
    <w:rsid w:val="00454510"/>
    <w:rsid w:val="009546A9"/>
    <w:rsid w:val="00AF00F2"/>
    <w:rsid w:val="00C40F8C"/>
    <w:rsid w:val="00F15D84"/>
    <w:rsid w:val="054D733B"/>
    <w:rsid w:val="0DD04666"/>
    <w:rsid w:val="204F2E74"/>
    <w:rsid w:val="251931F4"/>
    <w:rsid w:val="43DF5027"/>
    <w:rsid w:val="47855EE6"/>
    <w:rsid w:val="4A87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5"/>
    <w:autoRedefine/>
    <w:semiHidden/>
    <w:unhideWhenUsed/>
    <w:qFormat/>
    <w:uiPriority w:val="0"/>
    <w:rPr>
      <w:rFonts w:ascii="宋体" w:hAnsi="Courier New" w:eastAsia="宋体" w:cs="Courier New"/>
      <w:szCs w:val="21"/>
    </w:rPr>
  </w:style>
  <w:style w:type="character" w:customStyle="1" w:styleId="5">
    <w:name w:val="纯文本 字符"/>
    <w:basedOn w:val="4"/>
    <w:link w:val="2"/>
    <w:autoRedefine/>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1336</Words>
  <Characters>1401</Characters>
  <Lines>14</Lines>
  <Paragraphs>4</Paragraphs>
  <TotalTime>0</TotalTime>
  <ScaleCrop>false</ScaleCrop>
  <LinksUpToDate>false</LinksUpToDate>
  <CharactersWithSpaces>1667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2022-08-19T08:52:00Z</dcterms:created>
  <dc:creator>Microsoft 帐户</dc:creator>
  <cp:lastModifiedBy>夏野</cp:lastModifiedBy>
  <dcterms:modified xsi:type="dcterms:W3CDTF">2024-01-19T12:04:17Z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0416E43B74FD4A56A361BF3448BFEA13_13</vt:lpwstr>
  </property>
</Properties>
</file>