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hAnsi="Calibri" w:eastAsia="公文小标宋简" w:cs="Times New Roman"/>
          <w:b/>
          <w:sz w:val="30"/>
          <w:szCs w:val="30"/>
        </w:rPr>
      </w:pPr>
      <w:r>
        <w:rPr>
          <w:rFonts w:hint="eastAsia" w:ascii="公文小标宋简" w:hAnsi="Calibri" w:eastAsia="公文小标宋简" w:cs="Times New Roman"/>
          <w:b/>
          <w:sz w:val="30"/>
          <w:szCs w:val="30"/>
        </w:rPr>
        <w:t>中南财经政法大学青年教师讲课竞赛申请表</w:t>
      </w:r>
    </w:p>
    <w:p>
      <w:pPr>
        <w:jc w:val="center"/>
        <w:rPr>
          <w:rFonts w:ascii="Calibri" w:hAnsi="Calibri" w:eastAsia="宋体" w:cs="Times New Roman"/>
          <w:sz w:val="24"/>
        </w:rPr>
      </w:pP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01"/>
        <w:gridCol w:w="1446"/>
        <w:gridCol w:w="900"/>
        <w:gridCol w:w="724"/>
        <w:gridCol w:w="198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参赛教师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基本情况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 名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别</w:t>
            </w:r>
          </w:p>
        </w:tc>
        <w:tc>
          <w:tcPr>
            <w:tcW w:w="724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教学单位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   称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任教时间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上学年网评分数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承担本科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教学任务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情况</w:t>
            </w:r>
          </w:p>
        </w:tc>
        <w:tc>
          <w:tcPr>
            <w:tcW w:w="4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课程名称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参赛课程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基本情况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069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课程的主要内容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Calibri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</w:rPr>
              <w:t>系意见</w:t>
            </w:r>
          </w:p>
        </w:tc>
        <w:tc>
          <w:tcPr>
            <w:tcW w:w="8069" w:type="dxa"/>
            <w:gridSpan w:val="6"/>
          </w:tcPr>
          <w:p>
            <w:pPr>
              <w:spacing w:line="360" w:lineRule="auto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教学单位对参赛教师的教学态度、教学质量及效果的综合评价：</w:t>
            </w: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负责人签字：     </w:t>
            </w:r>
          </w:p>
          <w:p>
            <w:pPr>
              <w:spacing w:line="360" w:lineRule="exact"/>
              <w:ind w:firstLine="3840" w:firstLineChars="1600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年  月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2"/>
    <w:rsid w:val="00282254"/>
    <w:rsid w:val="0058205E"/>
    <w:rsid w:val="00B935A2"/>
    <w:rsid w:val="3E07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5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2019-10-25T08:54:00Z</dcterms:created>
  <dc:creator>陈 方宇</dc:creator>
  <cp:lastModifiedBy>郭利辉</cp:lastModifiedBy>
  <dcterms:modified xsi:type="dcterms:W3CDTF">2021-11-05T07:44:12Z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307111541F4B4F7888012974BA9D8550</vt:lpwstr>
  </property>
</Properties>
</file>